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8A" w:rsidP="4BBA2393" w:rsidRDefault="4BBA2393" w14:paraId="3ED09162" w14:textId="4BBA2393">
      <w:pPr>
        <w:spacing w:after="0" w:line="240" w:lineRule="auto"/>
      </w:pPr>
      <w:bookmarkStart w:name="_GoBack" w:id="0"/>
      <w:bookmarkEnd w:id="0"/>
      <w:r w:rsidRPr="4BBA2393">
        <w:rPr>
          <w:rFonts w:ascii="Times New Roman" w:hAnsi="Times New Roman" w:eastAsia="Times New Roman" w:cs="Times New Roman"/>
        </w:rPr>
        <w:t>Name: _________________________________</w:t>
      </w:r>
    </w:p>
    <w:p w:rsidR="4BBA2393" w:rsidP="5623DF45" w:rsidRDefault="5623DF45" w14:paraId="771AA358" w14:textId="6D20D63E">
      <w:pPr>
        <w:spacing w:after="0" w:line="240" w:lineRule="auto"/>
      </w:pPr>
      <w:r w:rsidRPr="3DC61035" w:rsidR="3DC61035">
        <w:rPr>
          <w:rFonts w:ascii="Times New Roman" w:hAnsi="Times New Roman" w:eastAsia="Times New Roman" w:cs="Times New Roman"/>
        </w:rPr>
        <w:t xml:space="preserve">Miss </w:t>
      </w:r>
      <w:proofErr w:type="spellStart"/>
      <w:r w:rsidRPr="3DC61035" w:rsidR="3DC61035">
        <w:rPr>
          <w:rFonts w:ascii="Times New Roman" w:hAnsi="Times New Roman" w:eastAsia="Times New Roman" w:cs="Times New Roman"/>
        </w:rPr>
        <w:t>Skirtich</w:t>
      </w:r>
      <w:proofErr w:type="spellEnd"/>
      <w:r w:rsidRPr="3DC61035" w:rsidR="3DC61035">
        <w:rPr>
          <w:rFonts w:ascii="Times New Roman" w:hAnsi="Times New Roman" w:eastAsia="Times New Roman" w:cs="Times New Roman"/>
        </w:rPr>
        <w:t xml:space="preserve"> </w:t>
      </w:r>
    </w:p>
    <w:p w:rsidR="4BBA2393" w:rsidP="1397164B" w:rsidRDefault="5623DF45" w14:paraId="600FCD94" w14:noSpellErr="1" w14:textId="1A8E6105">
      <w:pPr>
        <w:spacing w:after="0" w:line="240" w:lineRule="auto"/>
        <w:rPr>
          <w:rFonts w:ascii="Times New Roman" w:hAnsi="Times New Roman" w:eastAsia="Times New Roman" w:cs="Times New Roman"/>
        </w:rPr>
      </w:pPr>
      <w:r w:rsidRPr="1397164B" w:rsidR="1397164B">
        <w:rPr>
          <w:rFonts w:ascii="Times New Roman" w:hAnsi="Times New Roman" w:eastAsia="Times New Roman" w:cs="Times New Roman"/>
        </w:rPr>
        <w:t xml:space="preserve">22 </w:t>
      </w:r>
      <w:r w:rsidRPr="1397164B" w:rsidR="1397164B">
        <w:rPr>
          <w:rFonts w:ascii="Times New Roman" w:hAnsi="Times New Roman" w:eastAsia="Times New Roman" w:cs="Times New Roman"/>
        </w:rPr>
        <w:t>May 201</w:t>
      </w:r>
      <w:r w:rsidRPr="1397164B" w:rsidR="1397164B">
        <w:rPr>
          <w:rFonts w:ascii="Times New Roman" w:hAnsi="Times New Roman" w:eastAsia="Times New Roman" w:cs="Times New Roman"/>
        </w:rPr>
        <w:t>8</w:t>
      </w:r>
    </w:p>
    <w:p w:rsidR="4BBA2393" w:rsidP="5623DF45" w:rsidRDefault="5623DF45" w14:paraId="5C67C579" w14:noSpellErr="1" w14:textId="54689A87">
      <w:pPr>
        <w:spacing w:after="0" w:line="240" w:lineRule="auto"/>
      </w:pPr>
      <w:r w:rsidRPr="3DC61035" w:rsidR="3DC61035">
        <w:rPr>
          <w:rFonts w:ascii="Times New Roman" w:hAnsi="Times New Roman" w:eastAsia="Times New Roman" w:cs="Times New Roman"/>
        </w:rPr>
        <w:t>English 10:</w:t>
      </w:r>
      <w:r w:rsidRPr="3DC61035" w:rsidR="3DC61035">
        <w:rPr>
          <w:rFonts w:ascii="Times New Roman" w:hAnsi="Times New Roman" w:eastAsia="Times New Roman" w:cs="Times New Roman"/>
        </w:rPr>
        <w:t xml:space="preserve"> </w:t>
      </w:r>
      <w:r w:rsidRPr="3DC61035" w:rsidR="3DC61035">
        <w:rPr>
          <w:rFonts w:ascii="Times New Roman" w:hAnsi="Times New Roman" w:eastAsia="Times New Roman" w:cs="Times New Roman"/>
        </w:rPr>
        <w:t>World Literature</w:t>
      </w:r>
    </w:p>
    <w:p w:rsidR="4BBA2393" w:rsidP="5623DF45" w:rsidRDefault="5623DF45" w14:paraId="79D612CD" w14:textId="0F0A68C9">
      <w:pPr>
        <w:spacing w:after="0" w:line="240" w:lineRule="auto"/>
        <w:jc w:val="center"/>
      </w:pPr>
      <w:r w:rsidRPr="5623DF45">
        <w:rPr>
          <w:rFonts w:ascii="Times New Roman" w:hAnsi="Times New Roman" w:eastAsia="Times New Roman" w:cs="Times New Roman"/>
          <w:b/>
          <w:bCs/>
        </w:rPr>
        <w:t>Study Guide for Final Exam</w:t>
      </w:r>
    </w:p>
    <w:p w:rsidR="4BBA2393" w:rsidP="5623DF45" w:rsidRDefault="5623DF45" w14:paraId="20F157FC" w14:noSpellErr="1" w14:textId="1FC7C108">
      <w:pPr>
        <w:spacing w:after="0" w:line="240" w:lineRule="auto"/>
        <w:jc w:val="center"/>
      </w:pPr>
      <w:r w:rsidRPr="1397164B" w:rsidR="1397164B">
        <w:rPr>
          <w:rFonts w:ascii="Times New Roman" w:hAnsi="Times New Roman" w:eastAsia="Times New Roman" w:cs="Times New Roman"/>
          <w:i w:val="1"/>
          <w:iCs w:val="1"/>
        </w:rPr>
        <w:t xml:space="preserve">Your </w:t>
      </w:r>
      <w:r w:rsidRPr="1397164B" w:rsidR="1397164B">
        <w:rPr>
          <w:rFonts w:ascii="Times New Roman" w:hAnsi="Times New Roman" w:eastAsia="Times New Roman" w:cs="Times New Roman"/>
          <w:i w:val="1"/>
          <w:iCs w:val="1"/>
        </w:rPr>
        <w:t xml:space="preserve">final </w:t>
      </w:r>
      <w:r w:rsidRPr="1397164B" w:rsidR="1397164B">
        <w:rPr>
          <w:rFonts w:ascii="Times New Roman" w:hAnsi="Times New Roman" w:eastAsia="Times New Roman" w:cs="Times New Roman"/>
          <w:i w:val="1"/>
          <w:iCs w:val="1"/>
        </w:rPr>
        <w:t xml:space="preserve">exam will be on </w:t>
      </w:r>
      <w:r w:rsidRPr="1397164B" w:rsidR="1397164B">
        <w:rPr>
          <w:rFonts w:ascii="Times New Roman" w:hAnsi="Times New Roman" w:eastAsia="Times New Roman" w:cs="Times New Roman"/>
          <w:i w:val="1"/>
          <w:iCs w:val="1"/>
        </w:rPr>
        <w:t xml:space="preserve">Thursday, May </w:t>
      </w:r>
      <w:r w:rsidRPr="1397164B" w:rsidR="1397164B">
        <w:rPr>
          <w:rFonts w:ascii="Times New Roman" w:hAnsi="Times New Roman" w:eastAsia="Times New Roman" w:cs="Times New Roman"/>
          <w:i w:val="1"/>
          <w:iCs w:val="1"/>
        </w:rPr>
        <w:t>31,</w:t>
      </w:r>
      <w:r w:rsidRPr="1397164B" w:rsidR="1397164B">
        <w:rPr>
          <w:rFonts w:ascii="Times New Roman" w:hAnsi="Times New Roman" w:eastAsia="Times New Roman" w:cs="Times New Roman"/>
          <w:i w:val="1"/>
          <w:iCs w:val="1"/>
        </w:rPr>
        <w:t xml:space="preserve"> </w:t>
      </w:r>
      <w:r w:rsidRPr="1397164B" w:rsidR="1397164B">
        <w:rPr>
          <w:rFonts w:ascii="Times New Roman" w:hAnsi="Times New Roman" w:eastAsia="Times New Roman" w:cs="Times New Roman"/>
          <w:i w:val="1"/>
          <w:iCs w:val="1"/>
        </w:rPr>
        <w:t>201</w:t>
      </w:r>
      <w:r w:rsidRPr="1397164B" w:rsidR="1397164B">
        <w:rPr>
          <w:rFonts w:ascii="Times New Roman" w:hAnsi="Times New Roman" w:eastAsia="Times New Roman" w:cs="Times New Roman"/>
          <w:i w:val="1"/>
          <w:iCs w:val="1"/>
        </w:rPr>
        <w:t>8.</w:t>
      </w:r>
    </w:p>
    <w:p w:rsidR="5623DF45" w:rsidP="5623DF45" w:rsidRDefault="5623DF45" w14:paraId="618C0CD4" w14:textId="354D8EC0">
      <w:pPr>
        <w:spacing w:after="0" w:line="240" w:lineRule="auto"/>
        <w:jc w:val="center"/>
      </w:pPr>
    </w:p>
    <w:p w:rsidR="4BBA2393" w:rsidP="5623DF45" w:rsidRDefault="4BBA2393" w14:paraId="41DC0B36" w14:noSpellErr="1" w14:textId="42E6C700">
      <w:pPr>
        <w:spacing w:after="0" w:line="240" w:lineRule="auto"/>
      </w:pPr>
      <w:r w:rsidRPr="5CEDA7C8" w:rsidR="5CEDA7C8">
        <w:rPr>
          <w:rFonts w:ascii="Times New Roman" w:hAnsi="Times New Roman" w:eastAsia="Times New Roman" w:cs="Times New Roman"/>
        </w:rPr>
        <w:t xml:space="preserve">Here are some of the topics that will be addressed on the midterm exam. Review your notes, journals, worksheets, quizzes, and exams in order to prepare. Remember: </w:t>
      </w:r>
      <w:proofErr w:type="gramStart"/>
      <w:r w:rsidRPr="5CEDA7C8" w:rsidR="5CEDA7C8">
        <w:rPr>
          <w:rFonts w:ascii="Times New Roman" w:hAnsi="Times New Roman" w:eastAsia="Times New Roman" w:cs="Times New Roman"/>
        </w:rPr>
        <w:t>any and all</w:t>
      </w:r>
      <w:proofErr w:type="gramEnd"/>
      <w:r w:rsidRPr="5CEDA7C8" w:rsidR="5CEDA7C8">
        <w:rPr>
          <w:rFonts w:ascii="Times New Roman" w:hAnsi="Times New Roman" w:eastAsia="Times New Roman" w:cs="Times New Roman"/>
        </w:rPr>
        <w:t xml:space="preserve"> material that we have covered since the first day of </w:t>
      </w:r>
      <w:r w:rsidRPr="5CEDA7C8" w:rsidR="5CEDA7C8">
        <w:rPr>
          <w:rFonts w:ascii="Times New Roman" w:hAnsi="Times New Roman" w:eastAsia="Times New Roman" w:cs="Times New Roman"/>
        </w:rPr>
        <w:t>the semester</w:t>
      </w:r>
      <w:r w:rsidRPr="5CEDA7C8" w:rsidR="5CEDA7C8">
        <w:rPr>
          <w:rFonts w:ascii="Times New Roman" w:hAnsi="Times New Roman" w:eastAsia="Times New Roman" w:cs="Times New Roman"/>
        </w:rPr>
        <w:t xml:space="preserve"> is fair game so prepare accordingly!</w:t>
      </w:r>
    </w:p>
    <w:p w:rsidR="5623DF45" w:rsidP="5623DF45" w:rsidRDefault="5623DF45" w14:paraId="5B587880" w14:textId="441F6F25">
      <w:pPr>
        <w:spacing w:after="0" w:line="240" w:lineRule="auto"/>
      </w:pPr>
    </w:p>
    <w:p w:rsidR="4BBA2393" w:rsidP="5623DF45" w:rsidRDefault="5623DF45" w14:paraId="549069A7" w14:textId="2A2F11FC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Composition of thesis statements and paper submission</w:t>
      </w:r>
    </w:p>
    <w:p w:rsidR="4BBA2393" w:rsidP="5623DF45" w:rsidRDefault="5623DF45" w14:paraId="19293E28" w14:textId="5ADEA91C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3 genres of thesis statements</w:t>
      </w:r>
    </w:p>
    <w:p w:rsidR="4BBA2393" w:rsidP="5623DF45" w:rsidRDefault="5623DF45" w14:paraId="019774E8" w14:textId="7EF997C9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2 ways of constructing thesis statements</w:t>
      </w:r>
    </w:p>
    <w:p w:rsidR="4BBA2393" w:rsidP="5623DF45" w:rsidRDefault="5623DF45" w14:paraId="43423659" w14:textId="309BD4DB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order and flow of thesis papers</w:t>
      </w:r>
    </w:p>
    <w:p w:rsidR="4BBA2393" w:rsidP="5623DF45" w:rsidRDefault="5623DF45" w14:paraId="6A55771F" w14:textId="6462231B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submission materials</w:t>
      </w:r>
    </w:p>
    <w:p w:rsidR="4BBA2393" w:rsidP="5623DF45" w:rsidRDefault="5623DF45" w14:paraId="38745AC6" w14:textId="35E7E1C7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submission format </w:t>
      </w:r>
    </w:p>
    <w:p w:rsidR="4BBA2393" w:rsidP="5623DF45" w:rsidRDefault="5623DF45" w14:paraId="54CF4EC9" w14:textId="3F0A1C9A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purpose of submission format and materials</w:t>
      </w:r>
    </w:p>
    <w:p w:rsidR="4BBA2393" w:rsidP="5623DF45" w:rsidRDefault="5623DF45" w14:paraId="2E223853" w14:textId="6086D44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organization and structure of thesis papers</w:t>
      </w:r>
    </w:p>
    <w:p w:rsidR="5623DF45" w:rsidP="5623DF45" w:rsidRDefault="5623DF45" w14:paraId="39E9904C" w14:textId="462D554D">
      <w:pPr>
        <w:spacing w:after="0" w:line="240" w:lineRule="auto"/>
      </w:pPr>
    </w:p>
    <w:p w:rsidR="5623DF45" w:rsidP="5623DF45" w:rsidRDefault="5623DF45" w14:paraId="411CA25B" w14:textId="2EC99BF8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  <w:i/>
          <w:iCs/>
        </w:rPr>
        <w:t>The Odyssey</w:t>
      </w:r>
      <w:r w:rsidRPr="5623DF45">
        <w:rPr>
          <w:rFonts w:ascii="Times New Roman" w:hAnsi="Times New Roman" w:eastAsia="Times New Roman" w:cs="Times New Roman"/>
        </w:rPr>
        <w:t xml:space="preserve"> by Homer</w:t>
      </w:r>
    </w:p>
    <w:p w:rsidR="5623DF45" w:rsidP="5623DF45" w:rsidRDefault="5623DF45" w14:paraId="2D9F52F6" w14:textId="446C885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Background information on Greek life and culture</w:t>
      </w:r>
    </w:p>
    <w:p w:rsidR="5623DF45" w:rsidP="5623DF45" w:rsidRDefault="5623DF45" w14:paraId="6CD96DC8" w14:textId="143DFE1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Themes</w:t>
      </w:r>
    </w:p>
    <w:p w:rsidR="5623DF45" w:rsidP="5623DF45" w:rsidRDefault="5623DF45" w14:paraId="3B45E60A" w14:textId="7E359F4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Quotes</w:t>
      </w:r>
    </w:p>
    <w:p w:rsidR="5623DF45" w:rsidP="5623DF45" w:rsidRDefault="5623DF45" w14:paraId="4C4476AE" w14:textId="66DC9861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Aphorisms</w:t>
      </w:r>
    </w:p>
    <w:p w:rsidR="5623DF45" w:rsidP="5623DF45" w:rsidRDefault="5623DF45" w14:paraId="159313B7" w14:textId="35365C62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Characters</w:t>
      </w:r>
    </w:p>
    <w:p w:rsidR="5623DF45" w:rsidP="5623DF45" w:rsidRDefault="5623DF45" w14:paraId="428E5B07" w14:textId="6B53692A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Plot Structure</w:t>
      </w:r>
    </w:p>
    <w:p w:rsidR="5623DF45" w:rsidP="1397164B" w:rsidRDefault="5623DF45" w14:paraId="648C5674" w14:noSpellErr="1" w14:textId="18EB7714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</w:rPr>
      </w:pPr>
    </w:p>
    <w:p w:rsidR="4BBA2393" w:rsidP="5623DF45" w:rsidRDefault="5623DF45" w14:paraId="7798EBC9" w14:noSpellErr="1" w14:textId="71A93AB0">
      <w:pPr>
        <w:pStyle w:val="ListParagraph"/>
        <w:numPr>
          <w:ilvl w:val="0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>Li</w:t>
      </w:r>
      <w:r w:rsidRPr="5CEDA7C8" w:rsidR="5CEDA7C8">
        <w:rPr>
          <w:rFonts w:ascii="Times New Roman" w:hAnsi="Times New Roman" w:eastAsia="Times New Roman" w:cs="Times New Roman"/>
        </w:rPr>
        <w:t xml:space="preserve">terary conventions of compositions </w:t>
      </w:r>
    </w:p>
    <w:p w:rsidR="4BBA2393" w:rsidP="5623DF45" w:rsidRDefault="5623DF45" w14:paraId="5BC73C10" w14:textId="3357E8DC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themes</w:t>
      </w:r>
    </w:p>
    <w:p w:rsidR="4BBA2393" w:rsidP="5623DF45" w:rsidRDefault="5623DF45" w14:paraId="5AB3AB45" w14:textId="5BCABB08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similes</w:t>
      </w:r>
    </w:p>
    <w:p w:rsidR="4BBA2393" w:rsidP="5623DF45" w:rsidRDefault="5623DF45" w14:paraId="7E43CFFB" w14:textId="7085A353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aphorisms </w:t>
      </w:r>
    </w:p>
    <w:p w:rsidR="4BBA2393" w:rsidP="5623DF45" w:rsidRDefault="5623DF45" w14:paraId="30755A04" w14:textId="168D34FB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imagery </w:t>
      </w:r>
    </w:p>
    <w:p w:rsidR="4BBA2393" w:rsidP="5623DF45" w:rsidRDefault="5623DF45" w14:paraId="7BE46C09" w14:textId="4B494EEE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tone </w:t>
      </w:r>
    </w:p>
    <w:p w:rsidR="4BBA2393" w:rsidP="5623DF45" w:rsidRDefault="5623DF45" w14:paraId="48810BFC" w14:textId="5E5D355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foreshadowing </w:t>
      </w:r>
    </w:p>
    <w:p w:rsidR="4BBA2393" w:rsidP="5623DF45" w:rsidRDefault="5623DF45" w14:paraId="2EE18E99" w14:textId="01C9E5C7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personification </w:t>
      </w:r>
    </w:p>
    <w:p w:rsidR="5623DF45" w:rsidP="5623DF45" w:rsidRDefault="5623DF45" w14:paraId="2158AB67" w14:textId="72D6CE11">
      <w:pPr>
        <w:spacing w:after="0" w:line="240" w:lineRule="auto"/>
      </w:pPr>
    </w:p>
    <w:p w:rsidR="5623DF45" w:rsidP="5623DF45" w:rsidRDefault="5623DF45" w14:paraId="01C138AF" w14:textId="4108B3FB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E-portfolios</w:t>
      </w:r>
    </w:p>
    <w:p w:rsidR="5623DF45" w:rsidP="5623DF45" w:rsidRDefault="5623DF45" w14:paraId="27CEFF6E" w14:textId="17ECAAA8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Bio page</w:t>
      </w:r>
    </w:p>
    <w:p w:rsidR="5623DF45" w:rsidP="5623DF45" w:rsidRDefault="5623DF45" w14:paraId="1A5B0BA1" w14:textId="1392C21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Project page layouts</w:t>
      </w:r>
    </w:p>
    <w:p w:rsidR="5623DF45" w:rsidP="5623DF45" w:rsidRDefault="5623DF45" w14:paraId="11AF7232" w14:textId="3C3C9AFA">
      <w:pPr>
        <w:spacing w:after="0" w:line="240" w:lineRule="auto"/>
        <w:ind w:left="1440"/>
      </w:pPr>
    </w:p>
    <w:p w:rsidR="5623DF45" w:rsidP="5623DF45" w:rsidRDefault="5623DF45" w14:paraId="5545B060" w14:textId="07082E96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Flash Fiction &amp; the French Revolution and Its Impact on Literature</w:t>
      </w:r>
    </w:p>
    <w:p w:rsidR="5623DF45" w:rsidP="5623DF45" w:rsidRDefault="5623DF45" w14:paraId="522D9F0C" w14:textId="39A9FCAE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Causes and effects of the French Revolution</w:t>
      </w:r>
    </w:p>
    <w:p w:rsidR="5623DF45" w:rsidP="5623DF45" w:rsidRDefault="5623DF45" w14:paraId="679A1238" w14:textId="7BF080CC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Good qualities of flash fiction</w:t>
      </w:r>
    </w:p>
    <w:p w:rsidR="5CEDA7C8" w:rsidP="5CEDA7C8" w:rsidRDefault="5CEDA7C8" w14:noSpellErr="1" w14:paraId="4485E3FA" w14:textId="4C5B39DE">
      <w:pPr>
        <w:pStyle w:val="ListParagraph"/>
        <w:numPr>
          <w:ilvl w:val="1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>Art pieces during the French Revolution</w:t>
      </w:r>
    </w:p>
    <w:p w:rsidR="5623DF45" w:rsidP="5623DF45" w:rsidRDefault="5623DF45" w14:paraId="1ADF0B3A" w14:textId="7DA59D9C">
      <w:pPr>
        <w:spacing w:after="0" w:line="240" w:lineRule="auto"/>
      </w:pPr>
    </w:p>
    <w:p w:rsidR="5623DF45" w:rsidP="5623DF45" w:rsidRDefault="5623DF45" w14:paraId="0CDCFB31" w14:textId="447CC807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"Inferno" by Dante Alighieri</w:t>
      </w:r>
    </w:p>
    <w:p w:rsidR="5623DF45" w:rsidP="5623DF45" w:rsidRDefault="5623DF45" w14:paraId="15483CDC" w14:textId="500EC64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Background information on Renaissance life and culture</w:t>
      </w:r>
    </w:p>
    <w:p w:rsidR="5623DF45" w:rsidP="5623DF45" w:rsidRDefault="5623DF45" w14:paraId="1B829BD1" w14:textId="143DFE1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Themes</w:t>
      </w:r>
    </w:p>
    <w:p w:rsidR="5623DF45" w:rsidP="5623DF45" w:rsidRDefault="5623DF45" w14:paraId="3D1CFA73" w14:textId="7E359F4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Quotes</w:t>
      </w:r>
    </w:p>
    <w:p w:rsidR="5623DF45" w:rsidP="5623DF45" w:rsidRDefault="5623DF45" w14:paraId="67851491" w14:textId="66DC9861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Aphorisms</w:t>
      </w:r>
    </w:p>
    <w:p w:rsidR="5623DF45" w:rsidP="5623DF45" w:rsidRDefault="5623DF45" w14:paraId="494CC74E" w14:textId="35365C62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Characters</w:t>
      </w:r>
    </w:p>
    <w:p w:rsidR="5623DF45" w:rsidP="5623DF45" w:rsidRDefault="5623DF45" w14:paraId="5666572F" w14:textId="450729D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Plot Structure</w:t>
      </w:r>
    </w:p>
    <w:p w:rsidR="5623DF45" w:rsidP="5623DF45" w:rsidRDefault="5623DF45" w14:paraId="29D7F9FE" w14:textId="624A6B93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Vocabulary</w:t>
      </w:r>
    </w:p>
    <w:p w:rsidR="5623DF45" w:rsidP="5623DF45" w:rsidRDefault="5623DF45" w14:paraId="44BA235D" w14:textId="39F5F54C">
      <w:pPr>
        <w:spacing w:after="0" w:line="240" w:lineRule="auto"/>
      </w:pPr>
    </w:p>
    <w:p w:rsidR="5623DF45" w:rsidP="5623DF45" w:rsidRDefault="5623DF45" w14:paraId="7136972E" w14:textId="7354EB76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Journal Submission</w:t>
      </w:r>
    </w:p>
    <w:p w:rsidR="5623DF45" w:rsidP="5623DF45" w:rsidRDefault="5623DF45" w14:paraId="71C630B2" w14:textId="61B3E38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Journal rules and regulations</w:t>
      </w:r>
    </w:p>
    <w:p w:rsidR="5623DF45" w:rsidP="5623DF45" w:rsidRDefault="5623DF45" w14:paraId="4EEE52BC" w14:textId="355BF519">
      <w:pPr>
        <w:pStyle w:val="ListParagraph"/>
        <w:numPr>
          <w:ilvl w:val="1"/>
          <w:numId w:val="1"/>
        </w:numPr>
        <w:spacing w:after="0" w:line="240" w:lineRule="auto"/>
        <w:rPr/>
      </w:pPr>
      <w:r w:rsidRPr="1397164B" w:rsidR="1397164B">
        <w:rPr>
          <w:rFonts w:ascii="Times New Roman" w:hAnsi="Times New Roman" w:eastAsia="Times New Roman" w:cs="Times New Roman"/>
        </w:rPr>
        <w:t>Submission formatting</w:t>
      </w:r>
    </w:p>
    <w:p w:rsidR="1397164B" w:rsidP="1397164B" w:rsidRDefault="1397164B" w14:noSpellErr="1" w14:paraId="17F6268D" w14:textId="6FC08EC6">
      <w:pPr>
        <w:pStyle w:val="ListParagraph"/>
        <w:numPr>
          <w:ilvl w:val="1"/>
          <w:numId w:val="1"/>
        </w:numPr>
        <w:spacing w:after="0" w:line="240" w:lineRule="auto"/>
        <w:rPr/>
      </w:pPr>
      <w:r w:rsidRPr="1397164B" w:rsidR="1397164B">
        <w:rPr>
          <w:rFonts w:ascii="Times New Roman" w:hAnsi="Times New Roman" w:eastAsia="Times New Roman" w:cs="Times New Roman"/>
        </w:rPr>
        <w:t>Journal Content</w:t>
      </w:r>
    </w:p>
    <w:p w:rsidR="5623DF45" w:rsidP="5623DF45" w:rsidRDefault="5623DF45" w14:paraId="1F73F9E5" w14:textId="533ED4BB">
      <w:pPr>
        <w:spacing w:after="0" w:line="240" w:lineRule="auto"/>
        <w:ind w:left="1440"/>
      </w:pPr>
    </w:p>
    <w:p w:rsidR="5CEDA7C8" w:rsidP="5CEDA7C8" w:rsidRDefault="5CEDA7C8" w14:noSpellErr="1" w14:paraId="2607E300" w14:textId="7F1ACD99">
      <w:pPr>
        <w:pStyle w:val="ListParagraph"/>
        <w:numPr>
          <w:ilvl w:val="0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  <w:i w:val="1"/>
          <w:iCs w:val="1"/>
        </w:rPr>
        <w:t xml:space="preserve">The Song at the Scaffold </w:t>
      </w:r>
      <w:r w:rsidRPr="5CEDA7C8" w:rsidR="5CEDA7C8">
        <w:rPr>
          <w:rFonts w:ascii="Times New Roman" w:hAnsi="Times New Roman" w:eastAsia="Times New Roman" w:cs="Times New Roman"/>
          <w:i w:val="0"/>
          <w:iCs w:val="0"/>
        </w:rPr>
        <w:t>by Gertrud von le Fort</w:t>
      </w:r>
    </w:p>
    <w:p w:rsidR="5CEDA7C8" w:rsidP="5CEDA7C8" w:rsidRDefault="5CEDA7C8" w14:noSpellErr="1" w14:paraId="69CA8F45" w14:textId="75D1306B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5CEDA7C8" w:rsidR="5CEDA7C8">
        <w:rPr>
          <w:rFonts w:ascii="Times New Roman" w:hAnsi="Times New Roman" w:eastAsia="Times New Roman" w:cs="Times New Roman"/>
        </w:rPr>
        <w:t xml:space="preserve">Background information on </w:t>
      </w:r>
      <w:r w:rsidRPr="5CEDA7C8" w:rsidR="5CEDA7C8">
        <w:rPr>
          <w:rFonts w:ascii="Times New Roman" w:hAnsi="Times New Roman" w:eastAsia="Times New Roman" w:cs="Times New Roman"/>
        </w:rPr>
        <w:t>French Revolution</w:t>
      </w:r>
    </w:p>
    <w:p w:rsidR="5CEDA7C8" w:rsidP="5CEDA7C8" w:rsidRDefault="5CEDA7C8" w14:noSpellErr="1" w14:paraId="6AB8C339" w14:textId="143DFE1D">
      <w:pPr>
        <w:pStyle w:val="ListParagraph"/>
        <w:numPr>
          <w:ilvl w:val="1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>Themes</w:t>
      </w:r>
    </w:p>
    <w:p w:rsidR="5CEDA7C8" w:rsidP="5CEDA7C8" w:rsidRDefault="5CEDA7C8" w14:noSpellErr="1" w14:paraId="63E7B0D0" w14:textId="7E359F4D">
      <w:pPr>
        <w:pStyle w:val="ListParagraph"/>
        <w:numPr>
          <w:ilvl w:val="1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>Quotes</w:t>
      </w:r>
    </w:p>
    <w:p w:rsidR="5CEDA7C8" w:rsidP="5CEDA7C8" w:rsidRDefault="5CEDA7C8" w14:noSpellErr="1" w14:paraId="100D8187" w14:textId="35365C62">
      <w:pPr>
        <w:pStyle w:val="ListParagraph"/>
        <w:numPr>
          <w:ilvl w:val="1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>Characters</w:t>
      </w:r>
    </w:p>
    <w:p w:rsidR="5CEDA7C8" w:rsidP="5CEDA7C8" w:rsidRDefault="5CEDA7C8" w14:noSpellErr="1" w14:paraId="5947A533" w14:textId="450729D6">
      <w:pPr>
        <w:pStyle w:val="ListParagraph"/>
        <w:numPr>
          <w:ilvl w:val="1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>Plot Structure</w:t>
      </w:r>
    </w:p>
    <w:p w:rsidR="5CEDA7C8" w:rsidP="5CEDA7C8" w:rsidRDefault="5CEDA7C8" w14:noSpellErr="1" w14:paraId="55FDA4E1" w14:textId="396D6C19">
      <w:pPr>
        <w:pStyle w:val="ListParagraph"/>
        <w:numPr>
          <w:ilvl w:val="1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 xml:space="preserve">Marianist charisms </w:t>
      </w:r>
    </w:p>
    <w:p w:rsidR="5CEDA7C8" w:rsidP="5CEDA7C8" w:rsidRDefault="5CEDA7C8" w14:paraId="70DF3B27" w14:textId="04A1D570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  <w:i w:val="0"/>
          <w:iCs w:val="0"/>
        </w:rPr>
      </w:pPr>
    </w:p>
    <w:p w:rsidR="5623DF45" w:rsidP="3DC61035" w:rsidRDefault="5623DF45" w14:paraId="601249E8" w14:noSpellErr="1" w14:textId="17ACC20D">
      <w:pPr>
        <w:pStyle w:val="ListParagraph"/>
        <w:numPr>
          <w:ilvl w:val="0"/>
          <w:numId w:val="1"/>
        </w:numPr>
        <w:spacing w:after="0" w:line="240" w:lineRule="auto"/>
        <w:rPr/>
      </w:pPr>
      <w:r w:rsidRPr="3DC61035" w:rsidR="3DC61035">
        <w:rPr>
          <w:rFonts w:ascii="Times New Roman" w:hAnsi="Times New Roman" w:eastAsia="Times New Roman" w:cs="Times New Roman"/>
          <w:i w:val="1"/>
          <w:iCs w:val="1"/>
        </w:rPr>
        <w:t>Mere Christianity</w:t>
      </w:r>
      <w:r w:rsidRPr="3DC61035" w:rsidR="3DC61035">
        <w:rPr>
          <w:rFonts w:ascii="Times New Roman" w:hAnsi="Times New Roman" w:eastAsia="Times New Roman" w:cs="Times New Roman"/>
          <w:i w:val="0"/>
          <w:iCs w:val="0"/>
        </w:rPr>
        <w:t xml:space="preserve"> by C.S. Lewis</w:t>
      </w:r>
    </w:p>
    <w:p w:rsidR="3DC61035" w:rsidP="3DC61035" w:rsidRDefault="3DC61035" w14:noSpellErr="1" w14:paraId="42BACE02" w14:textId="74B56D38">
      <w:pPr>
        <w:pStyle w:val="ListParagraph"/>
        <w:numPr>
          <w:ilvl w:val="1"/>
          <w:numId w:val="1"/>
        </w:numPr>
        <w:spacing w:after="0" w:line="240" w:lineRule="auto"/>
        <w:rPr/>
      </w:pPr>
      <w:r w:rsidRPr="3DC61035" w:rsidR="3DC61035">
        <w:rPr>
          <w:rFonts w:ascii="Times New Roman" w:hAnsi="Times New Roman" w:eastAsia="Times New Roman" w:cs="Times New Roman"/>
          <w:i w:val="0"/>
          <w:iCs w:val="0"/>
        </w:rPr>
        <w:t xml:space="preserve">Forgiveness </w:t>
      </w:r>
    </w:p>
    <w:p w:rsidR="3DC61035" w:rsidP="3DC61035" w:rsidRDefault="3DC61035" w14:noSpellErr="1" w14:paraId="07B1431F" w14:textId="27A88CF4">
      <w:pPr>
        <w:pStyle w:val="ListParagraph"/>
        <w:numPr>
          <w:ilvl w:val="1"/>
          <w:numId w:val="1"/>
        </w:numPr>
        <w:spacing w:after="0" w:line="240" w:lineRule="auto"/>
        <w:rPr/>
      </w:pPr>
      <w:r w:rsidRPr="3DC61035" w:rsidR="3DC61035">
        <w:rPr>
          <w:rFonts w:ascii="Times New Roman" w:hAnsi="Times New Roman" w:eastAsia="Times New Roman" w:cs="Times New Roman"/>
          <w:i w:val="0"/>
          <w:iCs w:val="0"/>
        </w:rPr>
        <w:t xml:space="preserve">Social Morality </w:t>
      </w:r>
    </w:p>
    <w:p w:rsidR="5623DF45" w:rsidP="1397164B" w:rsidRDefault="5623DF45" w14:paraId="5339AF58" w14:noSpellErr="1" w14:textId="76E7BBA7">
      <w:pPr>
        <w:pStyle w:val="ListParagraph"/>
        <w:numPr>
          <w:ilvl w:val="1"/>
          <w:numId w:val="1"/>
        </w:numPr>
        <w:spacing w:after="0" w:line="240" w:lineRule="auto"/>
        <w:ind/>
        <w:rPr/>
      </w:pPr>
      <w:r w:rsidRPr="1397164B" w:rsidR="1397164B">
        <w:rPr>
          <w:rFonts w:ascii="Times New Roman" w:hAnsi="Times New Roman" w:eastAsia="Times New Roman" w:cs="Times New Roman"/>
          <w:i w:val="0"/>
          <w:iCs w:val="0"/>
        </w:rPr>
        <w:t>Cardinal Virtues</w:t>
      </w:r>
    </w:p>
    <w:p w:rsidR="1397164B" w:rsidP="1397164B" w:rsidRDefault="1397164B" w14:noSpellErr="1" w14:paraId="5B267500" w14:textId="66EE14AA">
      <w:pPr>
        <w:pStyle w:val="ListParagraph"/>
        <w:numPr>
          <w:ilvl w:val="1"/>
          <w:numId w:val="1"/>
        </w:numPr>
        <w:spacing w:after="0" w:line="240" w:lineRule="auto"/>
        <w:rPr/>
      </w:pPr>
      <w:r w:rsidRPr="1397164B" w:rsidR="1397164B">
        <w:rPr>
          <w:rFonts w:ascii="Times New Roman" w:hAnsi="Times New Roman" w:eastAsia="Times New Roman" w:cs="Times New Roman"/>
          <w:i w:val="0"/>
          <w:iCs w:val="0"/>
        </w:rPr>
        <w:t>Christian Marriage</w:t>
      </w:r>
    </w:p>
    <w:p w:rsidR="1397164B" w:rsidP="1397164B" w:rsidRDefault="1397164B" w14:noSpellErr="1" w14:paraId="3F9DED61" w14:textId="4D3C7922">
      <w:pPr>
        <w:pStyle w:val="ListParagraph"/>
        <w:numPr>
          <w:ilvl w:val="1"/>
          <w:numId w:val="1"/>
        </w:numPr>
        <w:spacing w:after="0" w:line="240" w:lineRule="auto"/>
        <w:rPr/>
      </w:pPr>
      <w:r w:rsidRPr="1397164B" w:rsidR="1397164B">
        <w:rPr>
          <w:rFonts w:ascii="Times New Roman" w:hAnsi="Times New Roman" w:eastAsia="Times New Roman" w:cs="Times New Roman"/>
          <w:i w:val="0"/>
          <w:iCs w:val="0"/>
        </w:rPr>
        <w:t>Psychoanalysis</w:t>
      </w:r>
    </w:p>
    <w:p w:rsidR="1397164B" w:rsidP="1397164B" w:rsidRDefault="1397164B" w14:noSpellErr="1" w14:paraId="7040F013" w14:textId="27D470DF">
      <w:pPr>
        <w:pStyle w:val="ListParagraph"/>
        <w:numPr>
          <w:ilvl w:val="1"/>
          <w:numId w:val="1"/>
        </w:numPr>
        <w:spacing w:after="0" w:line="240" w:lineRule="auto"/>
        <w:rPr/>
      </w:pPr>
      <w:r w:rsidRPr="1397164B" w:rsidR="1397164B">
        <w:rPr>
          <w:rFonts w:ascii="Times New Roman" w:hAnsi="Times New Roman" w:eastAsia="Times New Roman" w:cs="Times New Roman"/>
          <w:i w:val="0"/>
          <w:iCs w:val="0"/>
        </w:rPr>
        <w:t xml:space="preserve">C.S. Lewis vs. Sigmund Freud </w:t>
      </w:r>
    </w:p>
    <w:p w:rsidR="5623DF45" w:rsidP="5623DF45" w:rsidRDefault="5623DF45" w14:paraId="2F622B84" w14:textId="4F89BB08">
      <w:pPr>
        <w:spacing w:after="0" w:line="240" w:lineRule="auto"/>
        <w:ind w:left="1440"/>
      </w:pPr>
    </w:p>
    <w:p w:rsidR="5623DF45" w:rsidP="5623DF45" w:rsidRDefault="5623DF45" w14:paraId="22AB5EA7" w14:textId="7CD8F3BA">
      <w:pPr>
        <w:spacing w:after="0" w:line="240" w:lineRule="auto"/>
        <w:ind w:left="720"/>
      </w:pPr>
    </w:p>
    <w:p w:rsidR="5623DF45" w:rsidP="5623DF45" w:rsidRDefault="5623DF45" w14:paraId="059F42EF" w14:textId="33F6A84B">
      <w:pPr>
        <w:spacing w:after="0" w:line="240" w:lineRule="auto"/>
      </w:pPr>
    </w:p>
    <w:p w:rsidR="5623DF45" w:rsidP="5623DF45" w:rsidRDefault="5623DF45" w14:paraId="777E501F" w14:textId="538BC089">
      <w:pPr>
        <w:spacing w:after="0" w:line="240" w:lineRule="auto"/>
      </w:pPr>
    </w:p>
    <w:sectPr w:rsidR="5623DF4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71163"/>
    <w:multiLevelType w:val="hybridMultilevel"/>
    <w:tmpl w:val="67406C46"/>
    <w:lvl w:ilvl="0" w:tplc="582609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2AD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D425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4EB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7C3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8660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949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EE25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2393"/>
    <w:rsid w:val="001F79F0"/>
    <w:rsid w:val="00362EFE"/>
    <w:rsid w:val="00D3298A"/>
    <w:rsid w:val="1397164B"/>
    <w:rsid w:val="3DC61035"/>
    <w:rsid w:val="4BBA2393"/>
    <w:rsid w:val="5623DF45"/>
    <w:rsid w:val="5CEDA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091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E2E2C0B9684CAE86C7ED7BAE5D0E" ma:contentTypeVersion="1" ma:contentTypeDescription="Create a new document." ma:contentTypeScope="" ma:versionID="a48e734fbf2aae9122ac7e7235ddc2cc">
  <xsd:schema xmlns:xsd="http://www.w3.org/2001/XMLSchema" xmlns:xs="http://www.w3.org/2001/XMLSchema" xmlns:p="http://schemas.microsoft.com/office/2006/metadata/properties" xmlns:ns3="3d878795-0087-4ecc-b0a4-4be5d4eb3440" targetNamespace="http://schemas.microsoft.com/office/2006/metadata/properties" ma:root="true" ma:fieldsID="4c748579a58c747fe30acd2f4ec20472" ns3:_="">
    <xsd:import namespace="3d878795-0087-4ecc-b0a4-4be5d4eb344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8795-0087-4ecc-b0a4-4be5d4eb3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78A48-A1DD-4667-84B0-C13C7BC46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D2D3E-041D-4488-B445-254D82982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8795-0087-4ecc-b0a4-4be5d4eb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7160D-1BAB-4DFB-AB5D-5A8F0E5CD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Emily Skirtich</lastModifiedBy>
  <revision>5</revision>
  <dcterms:created xsi:type="dcterms:W3CDTF">2016-05-24T13:16:00.0000000Z</dcterms:created>
  <dcterms:modified xsi:type="dcterms:W3CDTF">2018-05-22T14:02:52.8880580Z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0x0101000A92E2E2C0B9684CAE86C7ED7BAE5D0E</vt:lpwstr>
  </property>
</Properties>
</file>