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7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4"/>
        <w:gridCol w:w="5086"/>
      </w:tblGrid>
      <w:tr w:rsidR="00D95EF7" w:rsidRPr="00D95EF7" w:rsidTr="00D95EF7">
        <w:tc>
          <w:tcPr>
            <w:tcW w:w="22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95EF7" w:rsidRPr="00D95EF7" w:rsidRDefault="00D95EF7" w:rsidP="00D95EF7">
            <w:pPr>
              <w:spacing w:after="0" w:line="117" w:lineRule="atLeast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  <w:bookmarkStart w:id="0" w:name="_GoBack" w:colFirst="2" w:colLast="2"/>
            <w:r w:rsidRPr="00D95EF7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Bellicose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95EF7" w:rsidRPr="00D95EF7" w:rsidRDefault="00D95EF7" w:rsidP="00D95EF7">
            <w:pPr>
              <w:spacing w:after="0" w:line="117" w:lineRule="atLeast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  <w:r w:rsidRPr="00D95EF7">
              <w:rPr>
                <w:rFonts w:ascii="Arial" w:eastAsia="Times New Roman" w:hAnsi="Arial" w:cs="Arial"/>
                <w:color w:val="000000"/>
                <w:sz w:val="40"/>
                <w:szCs w:val="40"/>
              </w:rPr>
              <w:t>war-like; aggressive</w:t>
            </w:r>
          </w:p>
        </w:tc>
      </w:tr>
      <w:tr w:rsidR="00D95EF7" w:rsidRPr="00D95EF7" w:rsidTr="00D95EF7">
        <w:tc>
          <w:tcPr>
            <w:tcW w:w="22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95EF7" w:rsidRPr="00D95EF7" w:rsidRDefault="00D95EF7" w:rsidP="00D95EF7">
            <w:pPr>
              <w:spacing w:after="0" w:line="117" w:lineRule="atLeast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  <w:r w:rsidRPr="00D95EF7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Consummate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95EF7" w:rsidRPr="00D95EF7" w:rsidRDefault="00D95EF7" w:rsidP="00D95EF7">
            <w:pPr>
              <w:spacing w:after="0" w:line="117" w:lineRule="atLeast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  <w:r w:rsidRPr="00D95EF7">
              <w:rPr>
                <w:rFonts w:ascii="Arial" w:eastAsia="Times New Roman" w:hAnsi="Arial" w:cs="Arial"/>
                <w:color w:val="000000"/>
                <w:sz w:val="40"/>
                <w:szCs w:val="40"/>
              </w:rPr>
              <w:t>complete; total; supremely good</w:t>
            </w:r>
          </w:p>
        </w:tc>
      </w:tr>
      <w:tr w:rsidR="00D95EF7" w:rsidRPr="00D95EF7" w:rsidTr="00D95EF7">
        <w:tc>
          <w:tcPr>
            <w:tcW w:w="22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95EF7" w:rsidRPr="00D95EF7" w:rsidRDefault="00D95EF7" w:rsidP="00D95EF7">
            <w:pPr>
              <w:spacing w:after="0" w:line="117" w:lineRule="atLeast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  <w:r w:rsidRPr="00D95EF7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Elusive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95EF7" w:rsidRPr="00D95EF7" w:rsidRDefault="00D95EF7" w:rsidP="00D95EF7">
            <w:pPr>
              <w:spacing w:after="0" w:line="117" w:lineRule="atLeast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  <w:r w:rsidRPr="00D95EF7">
              <w:rPr>
                <w:rFonts w:ascii="Arial" w:eastAsia="Times New Roman" w:hAnsi="Arial" w:cs="Arial"/>
                <w:color w:val="000000"/>
                <w:sz w:val="40"/>
                <w:szCs w:val="40"/>
              </w:rPr>
              <w:t>hard to pin down</w:t>
            </w:r>
          </w:p>
        </w:tc>
      </w:tr>
      <w:tr w:rsidR="00D95EF7" w:rsidRPr="00D95EF7" w:rsidTr="00D95EF7">
        <w:tc>
          <w:tcPr>
            <w:tcW w:w="22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95EF7" w:rsidRPr="00D95EF7" w:rsidRDefault="00D95EF7" w:rsidP="00D95EF7">
            <w:pPr>
              <w:spacing w:after="0" w:line="117" w:lineRule="atLeast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  <w:r w:rsidRPr="00D95EF7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Gregarious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95EF7" w:rsidRPr="00D95EF7" w:rsidRDefault="00D95EF7" w:rsidP="00D95EF7">
            <w:pPr>
              <w:spacing w:after="0" w:line="117" w:lineRule="atLeast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  <w:r w:rsidRPr="00D95EF7">
              <w:rPr>
                <w:rFonts w:ascii="Arial" w:eastAsia="Times New Roman" w:hAnsi="Arial" w:cs="Arial"/>
                <w:color w:val="000000"/>
                <w:sz w:val="40"/>
                <w:szCs w:val="40"/>
              </w:rPr>
              <w:t>extroverted; sociable; outgoing</w:t>
            </w:r>
          </w:p>
        </w:tc>
      </w:tr>
      <w:tr w:rsidR="00D95EF7" w:rsidRPr="00D95EF7" w:rsidTr="00D95EF7">
        <w:tc>
          <w:tcPr>
            <w:tcW w:w="22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95EF7" w:rsidRPr="00D95EF7" w:rsidRDefault="00D95EF7" w:rsidP="00D95EF7">
            <w:pPr>
              <w:spacing w:after="0" w:line="117" w:lineRule="atLeast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  <w:r w:rsidRPr="00D95EF7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Jaundiced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95EF7" w:rsidRPr="00D95EF7" w:rsidRDefault="00D95EF7" w:rsidP="00D95EF7">
            <w:pPr>
              <w:spacing w:after="0" w:line="117" w:lineRule="atLeast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  <w:r w:rsidRPr="00D95EF7">
              <w:rPr>
                <w:rFonts w:ascii="Arial" w:eastAsia="Times New Roman" w:hAnsi="Arial" w:cs="Arial"/>
                <w:color w:val="000000"/>
                <w:sz w:val="40"/>
                <w:szCs w:val="40"/>
              </w:rPr>
              <w:t>cynical; pessimistic</w:t>
            </w:r>
          </w:p>
        </w:tc>
      </w:tr>
      <w:tr w:rsidR="00D95EF7" w:rsidRPr="00D95EF7" w:rsidTr="00D95EF7">
        <w:tc>
          <w:tcPr>
            <w:tcW w:w="22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95EF7" w:rsidRPr="00D95EF7" w:rsidRDefault="00D95EF7" w:rsidP="00D95EF7">
            <w:pPr>
              <w:spacing w:after="0" w:line="117" w:lineRule="atLeast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  <w:r w:rsidRPr="00D95EF7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Nettle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95EF7" w:rsidRPr="00D95EF7" w:rsidRDefault="00D95EF7" w:rsidP="00D95EF7">
            <w:pPr>
              <w:spacing w:after="0" w:line="117" w:lineRule="atLeast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  <w:r w:rsidRPr="00D95EF7">
              <w:rPr>
                <w:rFonts w:ascii="Arial" w:eastAsia="Times New Roman" w:hAnsi="Arial" w:cs="Arial"/>
                <w:color w:val="000000"/>
                <w:sz w:val="40"/>
                <w:szCs w:val="40"/>
              </w:rPr>
              <w:t>annoy</w:t>
            </w:r>
          </w:p>
        </w:tc>
      </w:tr>
      <w:tr w:rsidR="00D95EF7" w:rsidRPr="00D95EF7" w:rsidTr="00D95EF7">
        <w:tc>
          <w:tcPr>
            <w:tcW w:w="22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95EF7" w:rsidRPr="00D95EF7" w:rsidRDefault="00D95EF7" w:rsidP="00D95EF7">
            <w:pPr>
              <w:spacing w:after="0" w:line="117" w:lineRule="atLeast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  <w:r w:rsidRPr="00D95EF7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Phenomenon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95EF7" w:rsidRPr="00D95EF7" w:rsidRDefault="00D95EF7" w:rsidP="00D95EF7">
            <w:pPr>
              <w:spacing w:after="0" w:line="117" w:lineRule="atLeast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  <w:r w:rsidRPr="00D95EF7">
              <w:rPr>
                <w:rFonts w:ascii="Arial" w:eastAsia="Times New Roman" w:hAnsi="Arial" w:cs="Arial"/>
                <w:color w:val="000000"/>
                <w:sz w:val="40"/>
                <w:szCs w:val="40"/>
              </w:rPr>
              <w:t>an event or happening (plural: phenomena)</w:t>
            </w:r>
          </w:p>
        </w:tc>
      </w:tr>
      <w:tr w:rsidR="00D95EF7" w:rsidRPr="00D95EF7" w:rsidTr="00D95EF7">
        <w:tc>
          <w:tcPr>
            <w:tcW w:w="22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95EF7" w:rsidRPr="00D95EF7" w:rsidRDefault="00D95EF7" w:rsidP="00D95EF7">
            <w:pPr>
              <w:spacing w:after="0" w:line="117" w:lineRule="atLeast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  <w:r w:rsidRPr="00D95EF7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Recuperate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95EF7" w:rsidRPr="00D95EF7" w:rsidRDefault="00D95EF7" w:rsidP="00D95EF7">
            <w:pPr>
              <w:spacing w:after="0" w:line="117" w:lineRule="atLeast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  <w:r w:rsidRPr="00D95EF7">
              <w:rPr>
                <w:rFonts w:ascii="Arial" w:eastAsia="Times New Roman" w:hAnsi="Arial" w:cs="Arial"/>
                <w:color w:val="000000"/>
                <w:sz w:val="40"/>
                <w:szCs w:val="40"/>
              </w:rPr>
              <w:t>get better after illness</w:t>
            </w:r>
          </w:p>
        </w:tc>
      </w:tr>
      <w:tr w:rsidR="00D95EF7" w:rsidRPr="00D95EF7" w:rsidTr="00D95EF7">
        <w:tc>
          <w:tcPr>
            <w:tcW w:w="22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95EF7" w:rsidRPr="00D95EF7" w:rsidRDefault="00D95EF7" w:rsidP="00D95EF7">
            <w:pPr>
              <w:spacing w:after="0" w:line="117" w:lineRule="atLeast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  <w:r w:rsidRPr="00D95EF7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Superlative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95EF7" w:rsidRPr="00D95EF7" w:rsidRDefault="00D95EF7" w:rsidP="00D95EF7">
            <w:pPr>
              <w:spacing w:after="0" w:line="117" w:lineRule="atLeast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  <w:r w:rsidRPr="00D95EF7">
              <w:rPr>
                <w:rFonts w:ascii="Arial" w:eastAsia="Times New Roman" w:hAnsi="Arial" w:cs="Arial"/>
                <w:color w:val="000000"/>
                <w:sz w:val="40"/>
                <w:szCs w:val="40"/>
              </w:rPr>
              <w:t>extremely good; the best</w:t>
            </w:r>
          </w:p>
        </w:tc>
      </w:tr>
      <w:tr w:rsidR="00D95EF7" w:rsidRPr="00D95EF7" w:rsidTr="00D95EF7">
        <w:tc>
          <w:tcPr>
            <w:tcW w:w="22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95EF7" w:rsidRPr="00D95EF7" w:rsidRDefault="00D95EF7" w:rsidP="00D95EF7">
            <w:pPr>
              <w:spacing w:after="0" w:line="117" w:lineRule="atLeast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  <w:r w:rsidRPr="00D95EF7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Whet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95EF7" w:rsidRPr="00D95EF7" w:rsidRDefault="00D95EF7" w:rsidP="00D95EF7">
            <w:pPr>
              <w:spacing w:after="0" w:line="117" w:lineRule="atLeast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  <w:r w:rsidRPr="00D95EF7">
              <w:rPr>
                <w:rFonts w:ascii="Arial" w:eastAsia="Times New Roman" w:hAnsi="Arial" w:cs="Arial"/>
                <w:color w:val="000000"/>
                <w:sz w:val="40"/>
                <w:szCs w:val="40"/>
              </w:rPr>
              <w:t>sharpen</w:t>
            </w:r>
          </w:p>
        </w:tc>
      </w:tr>
      <w:bookmarkEnd w:id="0"/>
    </w:tbl>
    <w:p w:rsidR="00E45814" w:rsidRDefault="00E45814"/>
    <w:sectPr w:rsidR="00E45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EF7"/>
    <w:rsid w:val="00220CF0"/>
    <w:rsid w:val="00C81134"/>
    <w:rsid w:val="00D95EF7"/>
    <w:rsid w:val="00E4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FDDF14-E77D-460A-84FB-0DAB6C5B4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0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Skirtich</dc:creator>
  <cp:keywords/>
  <dc:description/>
  <cp:lastModifiedBy>Emily Skirtich</cp:lastModifiedBy>
  <cp:revision>2</cp:revision>
  <dcterms:created xsi:type="dcterms:W3CDTF">2015-05-18T13:50:00Z</dcterms:created>
  <dcterms:modified xsi:type="dcterms:W3CDTF">2015-05-18T13:50:00Z</dcterms:modified>
</cp:coreProperties>
</file>